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D3" w:rsidRDefault="00EF4BD3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4BD3" w:rsidRPr="008C5658" w:rsidRDefault="00EF4BD3" w:rsidP="00EF4BD3">
      <w:pPr>
        <w:jc w:val="center"/>
        <w:rPr>
          <w:b/>
        </w:rPr>
      </w:pPr>
      <w:r w:rsidRPr="008C5658">
        <w:rPr>
          <w:b/>
        </w:rPr>
        <w:t>Муниципальное бюджетное общеобразовательное учреждение</w:t>
      </w:r>
    </w:p>
    <w:p w:rsidR="00EF4BD3" w:rsidRPr="008C5658" w:rsidRDefault="00EF4BD3" w:rsidP="00EF4BD3">
      <w:pPr>
        <w:jc w:val="center"/>
        <w:rPr>
          <w:b/>
        </w:rPr>
      </w:pPr>
      <w:r w:rsidRPr="008C5658">
        <w:rPr>
          <w:b/>
        </w:rPr>
        <w:t xml:space="preserve">средняя общеобразовательная школа </w:t>
      </w:r>
      <w:proofErr w:type="spellStart"/>
      <w:r>
        <w:rPr>
          <w:b/>
        </w:rPr>
        <w:t>с</w:t>
      </w:r>
      <w:proofErr w:type="gramStart"/>
      <w:r>
        <w:rPr>
          <w:b/>
        </w:rPr>
        <w:t>.Э</w:t>
      </w:r>
      <w:proofErr w:type="gramEnd"/>
      <w:r>
        <w:rPr>
          <w:b/>
        </w:rPr>
        <w:t>нгеной</w:t>
      </w:r>
      <w:proofErr w:type="spellEnd"/>
    </w:p>
    <w:p w:rsidR="00EF4BD3" w:rsidRDefault="00EF4BD3" w:rsidP="00EF4BD3">
      <w:pPr>
        <w:rPr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EF4BD3" w:rsidRPr="0088210A" w:rsidTr="00805CC9">
        <w:trPr>
          <w:jc w:val="right"/>
        </w:trPr>
        <w:tc>
          <w:tcPr>
            <w:tcW w:w="4785" w:type="dxa"/>
          </w:tcPr>
          <w:p w:rsidR="00EF4BD3" w:rsidRPr="0088210A" w:rsidRDefault="00EF4BD3" w:rsidP="00805CC9">
            <w:pPr>
              <w:pStyle w:val="a3"/>
            </w:pPr>
            <w:r>
              <w:t>«Согласована</w:t>
            </w:r>
            <w:r w:rsidRPr="0088210A">
              <w:t xml:space="preserve">» </w:t>
            </w:r>
          </w:p>
          <w:p w:rsidR="00EF4BD3" w:rsidRPr="0088210A" w:rsidRDefault="00EF4BD3" w:rsidP="00805CC9">
            <w:pPr>
              <w:pStyle w:val="a3"/>
            </w:pPr>
            <w:r w:rsidRPr="0088210A">
              <w:t>Зам. директора по УВР</w:t>
            </w:r>
          </w:p>
          <w:p w:rsidR="00EF4BD3" w:rsidRPr="0088210A" w:rsidRDefault="00EF4BD3" w:rsidP="00805CC9">
            <w:pPr>
              <w:pStyle w:val="a3"/>
            </w:pPr>
            <w:r w:rsidRPr="0088210A">
              <w:t xml:space="preserve">__________________ </w:t>
            </w:r>
          </w:p>
          <w:p w:rsidR="00EF4BD3" w:rsidRPr="0088210A" w:rsidRDefault="00EF4BD3" w:rsidP="00805CC9">
            <w:pPr>
              <w:pStyle w:val="a3"/>
            </w:pPr>
            <w:r w:rsidRPr="00C10A09">
              <w:rPr>
                <w:highlight w:val="yellow"/>
              </w:rPr>
              <w:t>30августа</w:t>
            </w:r>
            <w:r>
              <w:t xml:space="preserve"> 2022</w:t>
            </w:r>
            <w:r w:rsidRPr="0088210A">
              <w:t xml:space="preserve">г. </w:t>
            </w:r>
          </w:p>
          <w:p w:rsidR="00EF4BD3" w:rsidRPr="0088210A" w:rsidRDefault="00EF4BD3" w:rsidP="00805CC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F4BD3" w:rsidRPr="0088210A" w:rsidRDefault="00EF4BD3" w:rsidP="00805CC9">
            <w:pPr>
              <w:pStyle w:val="a3"/>
            </w:pPr>
            <w:r>
              <w:t>«Утверждена</w:t>
            </w:r>
            <w:r w:rsidRPr="0088210A">
              <w:t xml:space="preserve">» </w:t>
            </w:r>
          </w:p>
          <w:p w:rsidR="00EF4BD3" w:rsidRDefault="00EF4BD3" w:rsidP="00805CC9">
            <w:pPr>
              <w:pStyle w:val="a3"/>
            </w:pPr>
            <w:r>
              <w:t>п</w:t>
            </w:r>
            <w:r w:rsidRPr="0088210A">
              <w:t>риказ</w:t>
            </w:r>
            <w:r>
              <w:t xml:space="preserve">ом </w:t>
            </w:r>
            <w:r w:rsidRPr="0088210A">
              <w:t xml:space="preserve"> №_______</w:t>
            </w:r>
            <w:r>
              <w:t>___________</w:t>
            </w:r>
          </w:p>
          <w:p w:rsidR="00EF4BD3" w:rsidRPr="0088210A" w:rsidRDefault="00EF4BD3" w:rsidP="00805CC9">
            <w:pPr>
              <w:pStyle w:val="a3"/>
            </w:pPr>
            <w:r w:rsidRPr="0088210A">
              <w:t xml:space="preserve">от  </w:t>
            </w:r>
            <w:r>
              <w:rPr>
                <w:highlight w:val="yellow"/>
              </w:rPr>
              <w:t>1</w:t>
            </w:r>
            <w:r w:rsidRPr="00C10A09">
              <w:rPr>
                <w:highlight w:val="yellow"/>
              </w:rPr>
              <w:t xml:space="preserve">  сентября</w:t>
            </w:r>
            <w:r>
              <w:t>2022</w:t>
            </w:r>
            <w:r w:rsidRPr="0088210A">
              <w:t xml:space="preserve"> г.</w:t>
            </w:r>
          </w:p>
          <w:p w:rsidR="00EF4BD3" w:rsidRPr="0088210A" w:rsidRDefault="00EF4BD3" w:rsidP="00805CC9">
            <w:pPr>
              <w:pStyle w:val="a3"/>
            </w:pPr>
          </w:p>
          <w:p w:rsidR="00EF4BD3" w:rsidRPr="0088210A" w:rsidRDefault="00EF4BD3" w:rsidP="00805CC9">
            <w:pPr>
              <w:pStyle w:val="a3"/>
              <w:rPr>
                <w:sz w:val="28"/>
                <w:szCs w:val="28"/>
              </w:rPr>
            </w:pPr>
          </w:p>
        </w:tc>
      </w:tr>
      <w:tr w:rsidR="00EF4BD3" w:rsidRPr="004527EF" w:rsidTr="00805CC9">
        <w:trPr>
          <w:jc w:val="right"/>
        </w:trPr>
        <w:tc>
          <w:tcPr>
            <w:tcW w:w="4785" w:type="dxa"/>
          </w:tcPr>
          <w:p w:rsidR="00EF4BD3" w:rsidRPr="0088210A" w:rsidRDefault="00EF4BD3" w:rsidP="00805CC9">
            <w:pPr>
              <w:pStyle w:val="a3"/>
            </w:pPr>
            <w:r>
              <w:t>«Согласована</w:t>
            </w:r>
            <w:r w:rsidRPr="0088210A">
              <w:t xml:space="preserve">» </w:t>
            </w:r>
          </w:p>
          <w:p w:rsidR="00EF4BD3" w:rsidRPr="0088210A" w:rsidRDefault="00EF4BD3" w:rsidP="00805CC9">
            <w:pPr>
              <w:pStyle w:val="a3"/>
            </w:pPr>
            <w:r w:rsidRPr="0088210A">
              <w:t>Зам. директора по ВР</w:t>
            </w:r>
          </w:p>
          <w:p w:rsidR="00EF4BD3" w:rsidRPr="0088210A" w:rsidRDefault="00EF4BD3" w:rsidP="00805CC9">
            <w:pPr>
              <w:pStyle w:val="a3"/>
            </w:pPr>
            <w:r>
              <w:t xml:space="preserve">________________ </w:t>
            </w:r>
          </w:p>
          <w:p w:rsidR="00EF4BD3" w:rsidRPr="0088210A" w:rsidRDefault="00EF4BD3" w:rsidP="00805CC9">
            <w:pPr>
              <w:pStyle w:val="a3"/>
              <w:rPr>
                <w:sz w:val="28"/>
                <w:szCs w:val="28"/>
              </w:rPr>
            </w:pPr>
            <w:r w:rsidRPr="00C10A09">
              <w:rPr>
                <w:highlight w:val="yellow"/>
              </w:rPr>
              <w:t>30 августа</w:t>
            </w:r>
            <w:r>
              <w:t>2022</w:t>
            </w:r>
            <w:r w:rsidRPr="0088210A">
              <w:t xml:space="preserve"> г.</w:t>
            </w:r>
          </w:p>
        </w:tc>
        <w:tc>
          <w:tcPr>
            <w:tcW w:w="4785" w:type="dxa"/>
          </w:tcPr>
          <w:p w:rsidR="00EF4BD3" w:rsidRPr="0088210A" w:rsidRDefault="00EF4BD3" w:rsidP="00805CC9">
            <w:pPr>
              <w:pStyle w:val="a3"/>
              <w:jc w:val="both"/>
            </w:pPr>
            <w:r>
              <w:t>« Рассмотрена</w:t>
            </w:r>
            <w:r w:rsidRPr="0088210A">
              <w:t>»</w:t>
            </w:r>
          </w:p>
          <w:p w:rsidR="00EF4BD3" w:rsidRDefault="00EF4BD3" w:rsidP="00805CC9">
            <w:pPr>
              <w:pStyle w:val="a3"/>
              <w:jc w:val="both"/>
            </w:pPr>
            <w:r w:rsidRPr="0088210A">
              <w:t>на заседании МО учителей начальных классов</w:t>
            </w:r>
          </w:p>
          <w:p w:rsidR="00EF4BD3" w:rsidRPr="0088210A" w:rsidRDefault="00EF4BD3" w:rsidP="00805CC9">
            <w:pPr>
              <w:pStyle w:val="a3"/>
              <w:jc w:val="both"/>
            </w:pPr>
            <w:r w:rsidRPr="0088210A">
              <w:t>( протокол №1</w:t>
            </w:r>
            <w:proofErr w:type="gramStart"/>
            <w:r w:rsidRPr="0088210A">
              <w:t xml:space="preserve"> )</w:t>
            </w:r>
            <w:proofErr w:type="gramEnd"/>
          </w:p>
          <w:p w:rsidR="00EF4BD3" w:rsidRPr="0088210A" w:rsidRDefault="00EF4BD3" w:rsidP="00805CC9">
            <w:pPr>
              <w:pStyle w:val="a3"/>
              <w:jc w:val="both"/>
            </w:pPr>
            <w:r w:rsidRPr="0088210A">
              <w:t>Руководитель МО____</w:t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</w:p>
          <w:p w:rsidR="00EF4BD3" w:rsidRPr="0088210A" w:rsidRDefault="00EF4BD3" w:rsidP="00805CC9">
            <w:pPr>
              <w:pStyle w:val="a3"/>
              <w:jc w:val="both"/>
            </w:pPr>
            <w:r>
              <w:rPr>
                <w:highlight w:val="yellow"/>
              </w:rPr>
              <w:t>29</w:t>
            </w:r>
            <w:r w:rsidRPr="00C10A09">
              <w:rPr>
                <w:highlight w:val="yellow"/>
              </w:rPr>
              <w:t xml:space="preserve">  августа</w:t>
            </w:r>
            <w:r>
              <w:t xml:space="preserve"> 2022</w:t>
            </w:r>
            <w:r w:rsidRPr="0088210A">
              <w:t xml:space="preserve"> г.</w:t>
            </w:r>
          </w:p>
          <w:p w:rsidR="00EF4BD3" w:rsidRPr="0088210A" w:rsidRDefault="00EF4BD3" w:rsidP="00805CC9">
            <w:pPr>
              <w:pStyle w:val="a3"/>
              <w:rPr>
                <w:sz w:val="28"/>
                <w:szCs w:val="28"/>
              </w:rPr>
            </w:pPr>
          </w:p>
        </w:tc>
      </w:tr>
    </w:tbl>
    <w:p w:rsidR="00EF4BD3" w:rsidRDefault="00EF4BD3" w:rsidP="00EF4BD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курсу внеурочной деятельности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«Развитие функциональной грамотности»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математической грамотности»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класс, ФГОС ООО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5-х классов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2022-2023 учебный год.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Default="005479CC" w:rsidP="00EF4BD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4BD3" w:rsidRPr="00C3669F" w:rsidRDefault="00EF4BD3" w:rsidP="00EF4BD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Общая характеристика курса внеурочной деятельности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 математической грамотности»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курса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рабочей программе учтены идеи и положения Концепции развития математического образования в Российской Федерации.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«Основы математической грамотности» является одним из модулей программы «Развитие функциональной грамотности».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 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</w:t>
      </w:r>
      <w:proofErr w:type="gram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существует объективная необходимость практической ориентации школьного курса математики. Выбор продиктован противоречием между требованиями к развитию личности школьников и уровнем подготовки математической грамотности учащихся.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Математическая грамотность включает в себя навыки поиска и интерпретации математической информации, решения математических задач в различных жизненных ситуациях. Информация может быть представлена в виде рисунков, цифр, математических символов, формул, диаграмм, карт, таблиц, текста, а также может быть показана с помощью технических способов визуализации материала.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три составляющих математической грамотности:</w:t>
      </w:r>
    </w:p>
    <w:p w:rsidR="005479CC" w:rsidRPr="00C3669F" w:rsidRDefault="005479CC" w:rsidP="005479C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Умение находить и отбирать информацию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 в любой ситуации человек должен уметь найти и отобрать необходимую информацию, отвечающую заданным требованиям. Эти навыки тесно связаны с пониманием информации и умением осуществлять простые арифметические действия.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9CC" w:rsidRPr="00C3669F" w:rsidRDefault="005479CC" w:rsidP="005479C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Производить арифметические действия и применять их для решения конкретных задач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некоторых ситуациях человек должен быть знаком с математическими методами, процедурами и правилами. Использование информации предполагает умение производить различные вычисления и подсчеты, отбирать и упорядочивать информацию, использовать измерительные приборы, а также применять формулы.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9CC" w:rsidRPr="00C3669F" w:rsidRDefault="005479CC" w:rsidP="005479C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Интерпретировать, оценивать и анализировать данные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Интерпретация включает в себя понимание значения информации, умение делать выводы на основе математических или статистических данных. Это также необходимо для оценки информации и формирования своего мнения. Например, при распознавании тенденций, изменений и различий в графиках. Навыки интерпретации могут быть связаны не только с численной информацией (цифрами и статистическими данными), но и с более широкими математическими и статистическими понятиями такими, как темп изменений, пропорции, расчет дивидендов, выборка, ошибка, корреляция, возможные риски и причинные связи.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оценки и анализа данных могут понадобиться при решении конкретных проблем в условиях технически насыщенной среды. Например, при обработке первичной количественной информации, извлечении и объединении данных из многочисленных источников после оценки их соответствия текущим задачам (в том числе сравнение информации из различных источников).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реальной жизни все три группы навыков могут быть задействованы одновременно.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 характеристикой математической грамотности являются коммуникативные навыки. Человек должен уметь представлять и разъяснять математическую информацию, описывать результаты своих действий, интерпретировать, обосновывать логику своего анализа или оценки. Делать это как устно, так и письменно (от простых чисел и слов до развернутых детальных объяснений), а также с помощью рисунков (диаграмм, карт, графиков) и различных компьютерных средств. Вместе с тем базовый уровень является недостаточным для реализации данного положения, что и определяет актуальность решения прикладных задач в дополнительном учебном курсе.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Наряду с принципами научности, непрерывности, </w:t>
      </w:r>
      <w:proofErr w:type="spell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интегрированности</w:t>
      </w:r>
      <w:proofErr w:type="spell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дифференцированности</w:t>
      </w:r>
      <w:proofErr w:type="spell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образование в настоящий момент акцентируется на развитии </w:t>
      </w:r>
      <w:proofErr w:type="gram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упирающемся на личностно-ориентированном обучении, гармонизацию и </w:t>
      </w:r>
      <w:proofErr w:type="spell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гуманизацию</w:t>
      </w:r>
      <w:proofErr w:type="spell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процесса. </w:t>
      </w:r>
      <w:proofErr w:type="spell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Межпредметная</w:t>
      </w:r>
      <w:proofErr w:type="spell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связь повышает научность обучения, доступность.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на основе методических рекомендаций «ИНСТИТУТА СТРАТЕГИИ РАЗВИТИЯ ОБРАЗОВАНИЯ РОССИЙСКОЙ АКАДЕМИИ ОБРАЗОВАНИЯ» по формированию математической грамотности обучающихся 5-9-х классов с использованием открытого банка заданий на цифровой платформе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ЦЕЛИ ИЗУЧЕНИЯ КУРСА внеурочной деятельности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Цель обучения – формирование математической грамотности учащихся,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 Программа нацелена на развитие способности человека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формулировать, применять и интерпретировать математику в разнообразных контекстах.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5479CC" w:rsidRPr="00C3669F" w:rsidRDefault="005479CC" w:rsidP="005479CC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5479CC" w:rsidRPr="00C3669F" w:rsidRDefault="005479CC" w:rsidP="005479CC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эти проблемы на языке математики;</w:t>
      </w:r>
    </w:p>
    <w:p w:rsidR="005479CC" w:rsidRPr="00C3669F" w:rsidRDefault="005479CC" w:rsidP="005479CC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эти проблемы, используя математические факты и методы;</w:t>
      </w:r>
    </w:p>
    <w:p w:rsidR="005479CC" w:rsidRPr="00C3669F" w:rsidRDefault="005479CC" w:rsidP="005479CC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использованные методы решения;</w:t>
      </w:r>
    </w:p>
    <w:p w:rsidR="005479CC" w:rsidRPr="00C3669F" w:rsidRDefault="005479CC" w:rsidP="005479CC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полученные результаты с учетом поставленной проблемы.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Математическая грамотность </w:t>
      </w: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компонент предметной функциональной грамотности включает следующие характеристики</w:t>
      </w:r>
      <w:proofErr w:type="gram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Понимание </w:t>
      </w:r>
      <w:proofErr w:type="gram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необходимости математических знаний для решения учебных и жизненных задач; оценка разнообразных учебных ситуаций (контекстов), которые требуют применения математических знаний, умений.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2. Способность устанавливать математические отношения и зависимости, работать с математической информацией: применять умственные операции, математические методы.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Владение математическими фактами (принадлежность, истинность, </w:t>
      </w:r>
      <w:proofErr w:type="spell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контрпример</w:t>
      </w:r>
      <w:proofErr w:type="spell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), использование математического языка для решения учебных задач, построения математических суждений.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Составляющая математической функциональной грамотности — понимание учеником необходимости математических знаний для решения учебных и жизненных задач; оценка разнообразных учебных ситуаций (контекстов), которые требуют применения математических знаний, умений.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этой составляющей в программе обеспечивает комплекс из шести групп математических заданий:</w:t>
      </w:r>
    </w:p>
    <w:p w:rsidR="005479CC" w:rsidRPr="00C3669F" w:rsidRDefault="005479CC" w:rsidP="005479C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</w:t>
      </w:r>
      <w:proofErr w:type="gramStart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proofErr w:type="gramEnd"/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показывающие перспективу их практического использования в повседневной жизни.</w:t>
      </w:r>
    </w:p>
    <w:p w:rsidR="005479CC" w:rsidRPr="00C3669F" w:rsidRDefault="005479CC" w:rsidP="005479C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Упражнения, связанные с решением при помощи арифметических знаний проблем, возникающих в повседневной жизни. </w:t>
      </w:r>
    </w:p>
    <w:p w:rsidR="005479CC" w:rsidRPr="00C3669F" w:rsidRDefault="005479CC" w:rsidP="005479C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решение проблем и ситуаций, связанных с ориентацией на плоскости и в пространстве на основе знаний о геометрических фигурах, их измерении.</w:t>
      </w:r>
    </w:p>
    <w:p w:rsidR="005479CC" w:rsidRPr="00C3669F" w:rsidRDefault="005479CC" w:rsidP="005479C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Упражнения на решение разнообразных задач, связанных с бытовыми жизненными ситуациями (покупка, измерение, взвешивание и др.)</w:t>
      </w:r>
    </w:p>
    <w:p w:rsidR="005479CC" w:rsidRPr="00C3669F" w:rsidRDefault="005479CC" w:rsidP="005479C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и упражнения на оценку правильности решения на основе житейских представлений</w:t>
      </w:r>
    </w:p>
    <w:p w:rsidR="005479CC" w:rsidRPr="00C3669F" w:rsidRDefault="005479CC" w:rsidP="005479CC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распознавание, выявление, формулирование проблем, которые возникают в окружающей действительности и могут быть решены средствами математики.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составляющая математической функциональной грамотности — способность устанавливать математические отношения и зависимости, работать с математической информацией: применять умственные операции, математические методы.</w:t>
      </w:r>
    </w:p>
    <w:p w:rsidR="005479CC" w:rsidRPr="00C3669F" w:rsidRDefault="005479CC" w:rsidP="005479C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понимание и интерпретацию различных отношений между математическими понятиями — работа с математическими объектами.</w:t>
      </w:r>
    </w:p>
    <w:p w:rsidR="005479CC" w:rsidRPr="00C3669F" w:rsidRDefault="005479CC" w:rsidP="005479C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сравнение, соотнесение, преобразование и обобщение информации о математических объектах — числах, величинах, геометрических фигурах.</w:t>
      </w:r>
    </w:p>
    <w:p w:rsidR="005479CC" w:rsidRPr="00C3669F" w:rsidRDefault="005479CC" w:rsidP="005479CC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выполнение вычислений, расчетов, прикидок, оценки величин, на овладение математическими методами для решения учебных задач.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 составляющая математической функциональной грамотности младших школьников — овладение математическим языком, применение его для решения учебных задач, построение математических суждений, работа с математическими фактами.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этой составляющей могут обеспечить следующие группы математических заданий.</w:t>
      </w:r>
    </w:p>
    <w:p w:rsidR="005479CC" w:rsidRPr="00C3669F" w:rsidRDefault="005479CC" w:rsidP="005479C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понимание и применение математической символики и терминологии.</w:t>
      </w:r>
    </w:p>
    <w:p w:rsidR="005479CC" w:rsidRPr="00C3669F" w:rsidRDefault="005479CC" w:rsidP="005479CC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Задания, направленные на построение математических суждений</w:t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МЕСТО УЧЕБНОГО КУРСА В УЧЕБНОМ ПЛАНЕ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учебному плану МБОУ «СОШ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нгеной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курса внеурочной деятельности «Развитие функциональной грамотности»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«Основы математической грамотности» в 5 классе отводит 1 час в неделю, всего  35 учебных часов.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Планируемые результаты обучения</w:t>
      </w:r>
    </w:p>
    <w:p w:rsidR="005479CC" w:rsidRPr="00C3669F" w:rsidRDefault="005479CC" w:rsidP="005479CC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6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Метапредметные</w:t>
      </w:r>
      <w:proofErr w:type="spellEnd"/>
      <w:r w:rsidRPr="00C36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и предметные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работать на уровне узнавания и понимания, на уровне понимания и применения;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находить и извлекать математическую информацию в различном контексте;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применять математические знания для решения разного рода проблем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эти проблемы на языке математики;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проблемы, используя математические факты и методы;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использованные методы решения;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полученные результаты с учетом поставленной проблемы;</w:t>
      </w:r>
    </w:p>
    <w:p w:rsidR="005479CC" w:rsidRPr="00C3669F" w:rsidRDefault="005479CC" w:rsidP="005479CC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и записывать результаты решения.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36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Личностные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5479CC" w:rsidRPr="00C3669F" w:rsidRDefault="005479CC" w:rsidP="005479C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</w:r>
    </w:p>
    <w:p w:rsidR="005479CC" w:rsidRPr="00C3669F" w:rsidRDefault="005479CC" w:rsidP="005479C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монологическую письменную речь, участвовать в дискуссиях;</w:t>
      </w:r>
    </w:p>
    <w:p w:rsidR="005479CC" w:rsidRPr="00C3669F" w:rsidRDefault="005479CC" w:rsidP="005479CC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команду и работать в команде при осуществлении мини-проектов;</w:t>
      </w:r>
    </w:p>
    <w:p w:rsidR="005479CC" w:rsidRPr="00C3669F" w:rsidRDefault="005479CC" w:rsidP="005479CC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портфель достижений школьника, принимая участие в олимпиадах, викторинах</w:t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9CC" w:rsidRPr="00C3669F" w:rsidRDefault="005479CC" w:rsidP="005479C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СОДЕРЖАНИЕ УЧЕБНОГО КУРСА внеурочной деятельности</w:t>
      </w:r>
    </w:p>
    <w:tbl>
      <w:tblPr>
        <w:tblW w:w="1471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105"/>
        <w:gridCol w:w="7791"/>
        <w:gridCol w:w="4820"/>
      </w:tblGrid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№1. «Числа»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люди научились считать. Из науки о числах. Из истории развития арифметики. Почему нашу запись называют десятичной.</w:t>
            </w: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числовых выражений. Действия над натуральными числами. Как свойства действий помогают вычислять. Приёмы рациональных вычислений. Логические и традиционные головоломки. Числовые ребусы.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№2. «Четность»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четных и нечетных чисел. Использование свойств четности в решении олимпиадных задач. Изображение фигур, не отрывая карандаша от бумаги и четность. Использование четности при прохождении лабиринтов.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№3. «Геометрия в пространстве»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со спичками.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Параллелепипед.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Развертки фигур. Узлы на веревке.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№4. «Переливание. Взвешивание»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переливание. Задачи на взвешивание. Оплата без сдачи и размена монет.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№5 «Логические задачи»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Верные и неверные утверждения. Логические задачи. Задачи- шутки.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фокусы. Математические игры.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№6 «Элементы </w:t>
            </w: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комбинаторики»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Формулы комбинаторики.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комбинаторных задач.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№7 «Геометрия на клетчатой бумаге»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фигур на клетчатой бумаге Разрезание фигур на равные части.</w:t>
            </w:r>
          </w:p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с </w:t>
            </w:r>
            <w:proofErr w:type="spellStart"/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пентамино</w:t>
            </w:r>
            <w:proofErr w:type="spellEnd"/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№8 «Олимпиадные задачи»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олимпиадных задач различных конкурсов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479CC" w:rsidRPr="00C3669F" w:rsidTr="00893A3D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мини-проектов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79CC" w:rsidRPr="00C3669F" w:rsidTr="00893A3D">
        <w:trPr>
          <w:trHeight w:val="240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CC" w:rsidRPr="00C3669F" w:rsidRDefault="005479CC" w:rsidP="00893A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9CC" w:rsidRPr="00C3669F" w:rsidRDefault="005479CC" w:rsidP="005479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6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9CC" w:rsidRPr="00C3669F" w:rsidRDefault="005479CC" w:rsidP="005479CC">
      <w:pPr>
        <w:rPr>
          <w:rFonts w:ascii="Times New Roman" w:hAnsi="Times New Roman" w:cs="Times New Roman"/>
          <w:sz w:val="24"/>
          <w:szCs w:val="24"/>
        </w:rPr>
      </w:pPr>
    </w:p>
    <w:p w:rsidR="00F6494B" w:rsidRDefault="00F6494B"/>
    <w:sectPr w:rsidR="00F6494B" w:rsidSect="00DA31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C02"/>
    <w:multiLevelType w:val="multilevel"/>
    <w:tmpl w:val="B600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B26F9"/>
    <w:multiLevelType w:val="multilevel"/>
    <w:tmpl w:val="A64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E41CF"/>
    <w:multiLevelType w:val="multilevel"/>
    <w:tmpl w:val="EC1E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41A92"/>
    <w:multiLevelType w:val="multilevel"/>
    <w:tmpl w:val="FE06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A796A"/>
    <w:multiLevelType w:val="multilevel"/>
    <w:tmpl w:val="5352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B0DAD"/>
    <w:multiLevelType w:val="multilevel"/>
    <w:tmpl w:val="2E6C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95C30"/>
    <w:multiLevelType w:val="multilevel"/>
    <w:tmpl w:val="C1C0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C76CC"/>
    <w:multiLevelType w:val="multilevel"/>
    <w:tmpl w:val="72DA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17C73"/>
    <w:multiLevelType w:val="multilevel"/>
    <w:tmpl w:val="3138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A41D72"/>
    <w:multiLevelType w:val="multilevel"/>
    <w:tmpl w:val="D07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79CC"/>
    <w:rsid w:val="005479CC"/>
    <w:rsid w:val="00D06641"/>
    <w:rsid w:val="00EF4BD3"/>
    <w:rsid w:val="00F6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BD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1781</Words>
  <Characters>10152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2022-08-23T18:41:00Z</dcterms:created>
  <dcterms:modified xsi:type="dcterms:W3CDTF">2022-08-23T19:00:00Z</dcterms:modified>
</cp:coreProperties>
</file>